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AAF2" w14:textId="3CBB2403" w:rsidR="003D3E76" w:rsidRPr="00B665DA" w:rsidRDefault="003D3E76" w:rsidP="00937F1B">
      <w:pPr>
        <w:tabs>
          <w:tab w:val="left" w:pos="1134"/>
        </w:tabs>
        <w:jc w:val="center"/>
        <w:rPr>
          <w:rFonts w:eastAsia="Calibri"/>
          <w:sz w:val="24"/>
          <w:szCs w:val="24"/>
          <w:lang w:val="lt-LT"/>
        </w:rPr>
      </w:pPr>
      <w:r w:rsidRPr="00992B7D">
        <w:rPr>
          <w:rFonts w:eastAsia="Calibri"/>
          <w:b/>
          <w:bCs/>
          <w:caps/>
          <w:sz w:val="24"/>
          <w:szCs w:val="24"/>
        </w:rPr>
        <w:t xml:space="preserve">STATYBOS DARBŲ RANGOS SUTARTIS </w:t>
      </w:r>
      <w:r w:rsidR="00B665DA">
        <w:rPr>
          <w:rFonts w:eastAsia="Calibri"/>
          <w:b/>
          <w:bCs/>
          <w:caps/>
          <w:sz w:val="24"/>
          <w:szCs w:val="24"/>
          <w:lang w:val="lt-LT"/>
        </w:rPr>
        <w:t>(PROJEKTAS)</w:t>
      </w:r>
    </w:p>
    <w:p w14:paraId="18C9C070" w14:textId="23FC7FFB"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D955349" w:rsidR="003D3E76" w:rsidRPr="007C37C6" w:rsidRDefault="002400F6"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F27DA5">
        <w:rPr>
          <w:sz w:val="24"/>
          <w:szCs w:val="24"/>
        </w:rPr>
        <w:t xml:space="preserve"> administracijos direktoriaus </w:t>
      </w:r>
      <w:r>
        <w:rPr>
          <w:sz w:val="24"/>
          <w:szCs w:val="24"/>
        </w:rPr>
        <w:t>Vytauto Ižganaičio</w:t>
      </w:r>
      <w:r w:rsidRPr="00F27DA5">
        <w:rPr>
          <w:sz w:val="24"/>
          <w:szCs w:val="24"/>
        </w:rPr>
        <w:t>,</w:t>
      </w:r>
      <w:r>
        <w:rPr>
          <w:sz w:val="24"/>
          <w:szCs w:val="24"/>
          <w:lang w:val="lt-LT"/>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Pr="007C37C6">
        <w:rPr>
          <w:rFonts w:eastAsia="Calibri"/>
          <w:sz w:val="24"/>
          <w:szCs w:val="24"/>
          <w:lang w:val="lt-LT"/>
        </w:rPr>
        <w:t>,</w:t>
      </w:r>
      <w:r w:rsidR="003D3E76" w:rsidRPr="007C37C6">
        <w:rPr>
          <w:rFonts w:eastAsia="Calibri"/>
          <w:sz w:val="24"/>
          <w:szCs w:val="24"/>
          <w:lang w:val="lt-LT"/>
        </w:rPr>
        <w:t xml:space="preserve"> ir</w:t>
      </w:r>
      <w:r>
        <w:rPr>
          <w:rFonts w:eastAsia="Calibri"/>
          <w:sz w:val="24"/>
          <w:szCs w:val="24"/>
          <w:lang w:val="lt-LT"/>
        </w:rPr>
        <w:t xml:space="preserve"> </w:t>
      </w:r>
      <w:r w:rsidR="00B665DA">
        <w:rPr>
          <w:rFonts w:eastAsia="Calibri"/>
          <w:b/>
          <w:bCs/>
          <w:sz w:val="24"/>
          <w:szCs w:val="24"/>
          <w:lang w:val="lt-LT"/>
        </w:rPr>
        <w:t>.................</w:t>
      </w:r>
      <w:r w:rsidR="001D0F78">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sidR="00B665DA">
        <w:rPr>
          <w:sz w:val="24"/>
          <w:szCs w:val="24"/>
          <w:lang w:val="lt-LT"/>
        </w:rPr>
        <w:t>................</w:t>
      </w:r>
      <w:r w:rsidR="001D0F78">
        <w:rPr>
          <w:sz w:val="24"/>
          <w:szCs w:val="24"/>
          <w:lang w:val="lt-LT"/>
        </w:rPr>
        <w:t>, a</w:t>
      </w:r>
      <w:r w:rsidR="003D3E76" w:rsidRPr="007C37C6">
        <w:rPr>
          <w:rFonts w:eastAsia="Calibri"/>
          <w:sz w:val="24"/>
          <w:szCs w:val="24"/>
          <w:lang w:val="lt-LT"/>
        </w:rPr>
        <w:t>tstovaujama</w:t>
      </w:r>
      <w:r>
        <w:rPr>
          <w:rFonts w:eastAsia="Calibri"/>
          <w:sz w:val="24"/>
          <w:szCs w:val="24"/>
          <w:lang w:val="lt-LT"/>
        </w:rPr>
        <w:t xml:space="preserve"> direktoriaus </w:t>
      </w:r>
      <w:r w:rsidR="00B665DA">
        <w:rPr>
          <w:rFonts w:eastAsia="Calibri"/>
          <w:sz w:val="24"/>
          <w:szCs w:val="24"/>
          <w:lang w:val="lt-LT"/>
        </w:rPr>
        <w:t>....................</w:t>
      </w:r>
      <w:r w:rsidR="003D3E76" w:rsidRPr="007C37C6">
        <w:rPr>
          <w:sz w:val="24"/>
          <w:szCs w:val="24"/>
          <w:lang w:val="lt-LT"/>
        </w:rPr>
        <w:t xml:space="preserve">, veikiančio pagal </w:t>
      </w:r>
      <w:r w:rsidR="001A6BF0">
        <w:rPr>
          <w:sz w:val="24"/>
          <w:szCs w:val="24"/>
          <w:lang w:val="lt-LT"/>
        </w:rPr>
        <w:t>bendrovės įstatus</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B83CE3" w:rsidRDefault="003D3E76" w:rsidP="00937F1B">
      <w:pPr>
        <w:tabs>
          <w:tab w:val="left" w:pos="1134"/>
          <w:tab w:val="left" w:pos="2884"/>
        </w:tabs>
        <w:suppressAutoHyphens/>
        <w:jc w:val="center"/>
        <w:rPr>
          <w:rFonts w:eastAsia="Calibri"/>
          <w:b/>
          <w:caps/>
          <w:sz w:val="24"/>
          <w:szCs w:val="24"/>
        </w:rPr>
      </w:pPr>
      <w:r w:rsidRPr="00B83CE3">
        <w:rPr>
          <w:rFonts w:eastAsia="Calibri"/>
          <w:b/>
          <w:caps/>
          <w:sz w:val="24"/>
          <w:szCs w:val="24"/>
        </w:rPr>
        <w:t>Sutarties dalykas</w:t>
      </w:r>
    </w:p>
    <w:p w14:paraId="6F0C5DDC" w14:textId="77777777" w:rsidR="003D3E76" w:rsidRPr="00B83CE3"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B83CE3">
        <w:rPr>
          <w:rFonts w:eastAsia="Calibri"/>
          <w:sz w:val="24"/>
          <w:szCs w:val="24"/>
        </w:rPr>
        <w:t>Vadovaudamasis Sutartyje nustatytomis sąlygomis ir tvarka, Rangovas įsipareigoja:</w:t>
      </w:r>
    </w:p>
    <w:p w14:paraId="700ABFF0" w14:textId="74CB6E0E" w:rsidR="003D3E76" w:rsidRPr="00B83CE3"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B83CE3">
        <w:rPr>
          <w:rFonts w:eastAsia="Calibri"/>
          <w:sz w:val="24"/>
          <w:szCs w:val="24"/>
        </w:rPr>
        <w:t>pagal Užsakovo pateiktą techninę užduotį</w:t>
      </w:r>
      <w:r w:rsidR="00837689" w:rsidRPr="00B83CE3">
        <w:rPr>
          <w:rFonts w:eastAsia="Calibri"/>
          <w:sz w:val="24"/>
          <w:szCs w:val="24"/>
        </w:rPr>
        <w:t xml:space="preserve"> </w:t>
      </w:r>
      <w:r w:rsidR="0039670C" w:rsidRPr="00B83CE3">
        <w:rPr>
          <w:rFonts w:eastAsia="Calibri"/>
          <w:sz w:val="24"/>
          <w:szCs w:val="24"/>
        </w:rPr>
        <w:t xml:space="preserve">(1 priedas) </w:t>
      </w:r>
      <w:r w:rsidR="00837689" w:rsidRPr="00B83CE3">
        <w:rPr>
          <w:rFonts w:eastAsia="Calibri"/>
          <w:sz w:val="24"/>
          <w:szCs w:val="24"/>
        </w:rPr>
        <w:t xml:space="preserve">ir pagal </w:t>
      </w:r>
      <w:bookmarkStart w:id="0" w:name="_Hlk173240757"/>
      <w:r w:rsidR="00CE7C40" w:rsidRPr="00B83CE3">
        <w:rPr>
          <w:rFonts w:eastAsia="Calibri"/>
          <w:sz w:val="24"/>
          <w:szCs w:val="24"/>
        </w:rPr>
        <w:t>UAB „Atamis“ 202</w:t>
      </w:r>
      <w:r w:rsidR="00B83CE3" w:rsidRPr="00B83CE3">
        <w:rPr>
          <w:rFonts w:eastAsia="Calibri"/>
          <w:sz w:val="24"/>
          <w:szCs w:val="24"/>
        </w:rPr>
        <w:t>5</w:t>
      </w:r>
      <w:r w:rsidR="00CE7C40" w:rsidRPr="00B83CE3">
        <w:rPr>
          <w:rFonts w:eastAsia="Calibri"/>
          <w:sz w:val="24"/>
          <w:szCs w:val="24"/>
        </w:rPr>
        <w:t xml:space="preserve"> m. parengt</w:t>
      </w:r>
      <w:r w:rsidR="00B83CE3" w:rsidRPr="00B83CE3">
        <w:rPr>
          <w:rFonts w:eastAsia="Calibri"/>
          <w:sz w:val="24"/>
          <w:szCs w:val="24"/>
        </w:rPr>
        <w:t>us</w:t>
      </w:r>
      <w:r w:rsidR="00CE7C40" w:rsidRPr="00B83CE3">
        <w:rPr>
          <w:rFonts w:eastAsia="Calibri"/>
          <w:sz w:val="24"/>
          <w:szCs w:val="24"/>
        </w:rPr>
        <w:t xml:space="preserve"> technin</w:t>
      </w:r>
      <w:r w:rsidR="00B83CE3" w:rsidRPr="00B83CE3">
        <w:rPr>
          <w:rFonts w:eastAsia="Calibri"/>
          <w:sz w:val="24"/>
          <w:szCs w:val="24"/>
        </w:rPr>
        <w:t xml:space="preserve">ius </w:t>
      </w:r>
      <w:r w:rsidR="00CE7C40" w:rsidRPr="00B83CE3">
        <w:rPr>
          <w:rFonts w:eastAsia="Calibri"/>
          <w:sz w:val="24"/>
          <w:szCs w:val="24"/>
        </w:rPr>
        <w:t>darbo projekt</w:t>
      </w:r>
      <w:r w:rsidR="00B83CE3" w:rsidRPr="00B83CE3">
        <w:rPr>
          <w:rFonts w:eastAsia="Calibri"/>
          <w:sz w:val="24"/>
          <w:szCs w:val="24"/>
        </w:rPr>
        <w:t xml:space="preserve">us Nr. AT-24S-2230/1 </w:t>
      </w:r>
      <w:bookmarkStart w:id="1" w:name="_Hlk195021764"/>
      <w:r w:rsidR="001D03BE" w:rsidRPr="00B83CE3">
        <w:rPr>
          <w:rFonts w:eastAsia="Calibri"/>
          <w:sz w:val="24"/>
          <w:szCs w:val="24"/>
        </w:rPr>
        <w:t>„</w:t>
      </w:r>
      <w:bookmarkStart w:id="2" w:name="_Hlk195021826"/>
      <w:r w:rsidR="00B83CE3">
        <w:rPr>
          <w:rFonts w:eastAsia="Calibri"/>
          <w:sz w:val="24"/>
          <w:szCs w:val="24"/>
        </w:rPr>
        <w:t>Š</w:t>
      </w:r>
      <w:r w:rsidR="00B83CE3" w:rsidRPr="00B83CE3">
        <w:rPr>
          <w:sz w:val="24"/>
          <w:szCs w:val="24"/>
        </w:rPr>
        <w:t xml:space="preserve">akių r. sav., </w:t>
      </w:r>
      <w:r w:rsidR="00B83CE3">
        <w:rPr>
          <w:sz w:val="24"/>
          <w:szCs w:val="24"/>
        </w:rPr>
        <w:t>K</w:t>
      </w:r>
      <w:r w:rsidR="00B83CE3" w:rsidRPr="00B83CE3">
        <w:rPr>
          <w:sz w:val="24"/>
          <w:szCs w:val="24"/>
        </w:rPr>
        <w:t xml:space="preserve">riūkų sen., </w:t>
      </w:r>
      <w:r w:rsidR="00B83CE3">
        <w:rPr>
          <w:sz w:val="24"/>
          <w:szCs w:val="24"/>
        </w:rPr>
        <w:t>Ž</w:t>
      </w:r>
      <w:r w:rsidR="00B83CE3" w:rsidRPr="00B83CE3">
        <w:rPr>
          <w:sz w:val="24"/>
          <w:szCs w:val="24"/>
        </w:rPr>
        <w:t xml:space="preserve">emosios </w:t>
      </w:r>
      <w:r w:rsidR="00B83CE3">
        <w:rPr>
          <w:sz w:val="24"/>
          <w:szCs w:val="24"/>
        </w:rPr>
        <w:t>P</w:t>
      </w:r>
      <w:r w:rsidR="00B83CE3" w:rsidRPr="00B83CE3">
        <w:rPr>
          <w:sz w:val="24"/>
          <w:szCs w:val="24"/>
        </w:rPr>
        <w:t xml:space="preserve">anemunės k., </w:t>
      </w:r>
      <w:r w:rsidR="00B83CE3">
        <w:rPr>
          <w:sz w:val="24"/>
          <w:szCs w:val="24"/>
        </w:rPr>
        <w:t>J</w:t>
      </w:r>
      <w:r w:rsidR="00B83CE3" w:rsidRPr="00B83CE3">
        <w:rPr>
          <w:sz w:val="24"/>
          <w:szCs w:val="24"/>
        </w:rPr>
        <w:t>azminų g. (</w:t>
      </w:r>
      <w:r w:rsidR="00B83CE3">
        <w:rPr>
          <w:sz w:val="24"/>
          <w:szCs w:val="24"/>
        </w:rPr>
        <w:t>N</w:t>
      </w:r>
      <w:r w:rsidR="00B83CE3" w:rsidRPr="00B83CE3">
        <w:rPr>
          <w:sz w:val="24"/>
          <w:szCs w:val="24"/>
        </w:rPr>
        <w:t xml:space="preserve">r. </w:t>
      </w:r>
      <w:r w:rsidR="00B83CE3">
        <w:rPr>
          <w:sz w:val="24"/>
          <w:szCs w:val="24"/>
        </w:rPr>
        <w:t>ŽPA</w:t>
      </w:r>
      <w:r w:rsidR="00B83CE3" w:rsidRPr="00B83CE3">
        <w:rPr>
          <w:sz w:val="24"/>
          <w:szCs w:val="24"/>
        </w:rPr>
        <w:t xml:space="preserve">-3) kapitalinio remonto techninis </w:t>
      </w:r>
      <w:bookmarkEnd w:id="2"/>
      <w:r w:rsidR="00B83CE3" w:rsidRPr="00B83CE3">
        <w:rPr>
          <w:sz w:val="24"/>
          <w:szCs w:val="24"/>
        </w:rPr>
        <w:t>darbo projektas</w:t>
      </w:r>
      <w:r w:rsidR="00B83CE3">
        <w:rPr>
          <w:sz w:val="24"/>
          <w:szCs w:val="24"/>
        </w:rPr>
        <w:t xml:space="preserve">“ </w:t>
      </w:r>
      <w:bookmarkEnd w:id="1"/>
      <w:r w:rsidR="00B83CE3">
        <w:rPr>
          <w:sz w:val="24"/>
          <w:szCs w:val="24"/>
        </w:rPr>
        <w:t xml:space="preserve">ir Nr. AT-24S-2230/2 </w:t>
      </w:r>
      <w:r w:rsidR="00B83CE3" w:rsidRPr="00B83CE3">
        <w:rPr>
          <w:sz w:val="24"/>
          <w:szCs w:val="24"/>
        </w:rPr>
        <w:t xml:space="preserve">„Šakių r. sav., Kriūkų sen., Žemosios Panemunės k., </w:t>
      </w:r>
      <w:r w:rsidR="00B83CE3">
        <w:rPr>
          <w:sz w:val="24"/>
          <w:szCs w:val="24"/>
        </w:rPr>
        <w:t>Kalno</w:t>
      </w:r>
      <w:r w:rsidR="00B83CE3" w:rsidRPr="00B83CE3">
        <w:rPr>
          <w:sz w:val="24"/>
          <w:szCs w:val="24"/>
        </w:rPr>
        <w:t xml:space="preserve"> g. (Nr. ŽPA-</w:t>
      </w:r>
      <w:r w:rsidR="00B83CE3">
        <w:rPr>
          <w:sz w:val="24"/>
          <w:szCs w:val="24"/>
        </w:rPr>
        <w:t>4</w:t>
      </w:r>
      <w:r w:rsidR="00B83CE3" w:rsidRPr="00B83CE3">
        <w:rPr>
          <w:sz w:val="24"/>
          <w:szCs w:val="24"/>
        </w:rPr>
        <w:t xml:space="preserve">) kapitalinio remonto techninis darbo projektas“ </w:t>
      </w:r>
      <w:r w:rsidR="00B83CE3" w:rsidRPr="00B83CE3">
        <w:rPr>
          <w:rFonts w:eastAsia="Calibri"/>
          <w:sz w:val="24"/>
          <w:szCs w:val="24"/>
        </w:rPr>
        <w:t xml:space="preserve"> </w:t>
      </w:r>
      <w:r w:rsidR="0039670C" w:rsidRPr="00B83CE3">
        <w:rPr>
          <w:rFonts w:eastAsia="Calibri"/>
          <w:sz w:val="24"/>
          <w:szCs w:val="24"/>
        </w:rPr>
        <w:t xml:space="preserve">(1 priedas) atlikti </w:t>
      </w:r>
      <w:bookmarkStart w:id="3" w:name="_Hlk195023679"/>
      <w:r w:rsidR="00B83CE3" w:rsidRPr="00B83CE3">
        <w:rPr>
          <w:rFonts w:eastAsia="DengXian"/>
          <w:b/>
          <w:sz w:val="24"/>
          <w:szCs w:val="24"/>
          <w:lang w:eastAsia="zh-CN"/>
        </w:rPr>
        <w:t>Kalno g. (ŽPA-4) ir Jazminų g. (ŽPA-3) atkarpos, esančios Žemo</w:t>
      </w:r>
      <w:r w:rsidR="001818B0">
        <w:rPr>
          <w:rFonts w:eastAsia="DengXian"/>
          <w:b/>
          <w:sz w:val="24"/>
          <w:szCs w:val="24"/>
          <w:lang w:eastAsia="zh-CN"/>
        </w:rPr>
        <w:t>joje</w:t>
      </w:r>
      <w:r w:rsidR="00B83CE3" w:rsidRPr="00B83CE3">
        <w:rPr>
          <w:rFonts w:eastAsia="DengXian"/>
          <w:b/>
          <w:sz w:val="24"/>
          <w:szCs w:val="24"/>
          <w:lang w:eastAsia="zh-CN"/>
        </w:rPr>
        <w:t xml:space="preserve"> Panemunė</w:t>
      </w:r>
      <w:r w:rsidR="001818B0">
        <w:rPr>
          <w:rFonts w:eastAsia="DengXian"/>
          <w:b/>
          <w:sz w:val="24"/>
          <w:szCs w:val="24"/>
          <w:lang w:eastAsia="zh-CN"/>
        </w:rPr>
        <w:t>je</w:t>
      </w:r>
      <w:r w:rsidR="00B83CE3" w:rsidRPr="00B83CE3">
        <w:rPr>
          <w:rFonts w:eastAsia="DengXian"/>
          <w:b/>
          <w:sz w:val="24"/>
          <w:szCs w:val="24"/>
          <w:lang w:eastAsia="zh-CN"/>
        </w:rPr>
        <w:t xml:space="preserve">, Kriūkų sen., </w:t>
      </w:r>
      <w:r w:rsidR="00B83CE3">
        <w:rPr>
          <w:rFonts w:eastAsia="DengXian"/>
          <w:b/>
          <w:sz w:val="24"/>
          <w:szCs w:val="24"/>
          <w:lang w:eastAsia="zh-CN"/>
        </w:rPr>
        <w:t xml:space="preserve">Šakių r. sav. kapitalinio remonto </w:t>
      </w:r>
      <w:r w:rsidR="00B83CE3" w:rsidRPr="00B83CE3">
        <w:rPr>
          <w:rFonts w:eastAsia="DengXian"/>
          <w:b/>
          <w:sz w:val="24"/>
          <w:szCs w:val="24"/>
          <w:lang w:eastAsia="zh-CN"/>
        </w:rPr>
        <w:t>darbus</w:t>
      </w:r>
      <w:r w:rsidR="00B83CE3">
        <w:rPr>
          <w:rFonts w:eastAsia="DengXian"/>
          <w:b/>
          <w:sz w:val="24"/>
          <w:szCs w:val="24"/>
          <w:lang w:eastAsia="zh-CN"/>
        </w:rPr>
        <w:t xml:space="preserve"> (</w:t>
      </w:r>
      <w:r w:rsidR="00937F1B" w:rsidRPr="00B83CE3">
        <w:rPr>
          <w:rFonts w:eastAsia="Calibri"/>
          <w:b/>
          <w:bCs/>
          <w:sz w:val="24"/>
          <w:szCs w:val="24"/>
        </w:rPr>
        <w:t>toliau – Darbai)</w:t>
      </w:r>
      <w:r w:rsidRPr="00B83CE3">
        <w:rPr>
          <w:rFonts w:eastAsia="Calibri"/>
          <w:b/>
          <w:bCs/>
          <w:sz w:val="24"/>
          <w:szCs w:val="24"/>
        </w:rPr>
        <w:t>;</w:t>
      </w:r>
    </w:p>
    <w:bookmarkEnd w:id="0"/>
    <w:bookmarkEnd w:id="3"/>
    <w:p w14:paraId="677257FD" w14:textId="0E0A28D5" w:rsidR="003D3E76" w:rsidRPr="00B83CE3"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B83CE3">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B83CE3">
        <w:rPr>
          <w:rFonts w:eastAsia="Calibri"/>
          <w:sz w:val="24"/>
          <w:szCs w:val="24"/>
        </w:rPr>
        <w:t xml:space="preserve"> (toliau – Paslaugos)</w:t>
      </w:r>
      <w:r w:rsidRPr="00B83CE3">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B83CE3">
        <w:rPr>
          <w:rFonts w:eastAsia="Calibri"/>
          <w:sz w:val="24"/>
          <w:szCs w:val="24"/>
        </w:rPr>
        <w:t>Užsakovas įsipareigoja sudaryti Rangovui būtinas sąlygas Darbams ir su Darbais susijusioms paslaugoms atlikti</w:t>
      </w:r>
      <w:r w:rsidRPr="007C37C6">
        <w:rPr>
          <w:rFonts w:eastAsia="Calibri"/>
          <w:sz w:val="24"/>
          <w:szCs w:val="24"/>
        </w:rPr>
        <w:t>,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92555F">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4" w:name="_Ref88646839"/>
      <w:bookmarkStart w:id="5"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5A1146CE" w:rsidR="00A0668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B83CE3">
        <w:rPr>
          <w:sz w:val="24"/>
          <w:szCs w:val="24"/>
        </w:rPr>
        <w:t>...............</w:t>
      </w:r>
      <w:r w:rsidRPr="00FA6573">
        <w:rPr>
          <w:sz w:val="24"/>
          <w:szCs w:val="24"/>
        </w:rPr>
        <w:t xml:space="preserve"> </w:t>
      </w:r>
      <w:r w:rsidR="001A6BF0">
        <w:rPr>
          <w:sz w:val="24"/>
          <w:szCs w:val="24"/>
        </w:rPr>
        <w:t xml:space="preserve">Eur </w:t>
      </w:r>
      <w:r w:rsidR="00B83CE3">
        <w:rPr>
          <w:sz w:val="24"/>
          <w:szCs w:val="24"/>
        </w:rPr>
        <w:t>..............</w:t>
      </w:r>
      <w:r w:rsidRPr="00FA6573">
        <w:rPr>
          <w:sz w:val="24"/>
          <w:szCs w:val="24"/>
        </w:rPr>
        <w:t xml:space="preserve"> be PVM</w:t>
      </w:r>
      <w:r w:rsidR="00956D7F">
        <w:rPr>
          <w:sz w:val="24"/>
          <w:szCs w:val="24"/>
        </w:rPr>
        <w:t xml:space="preserve">. </w:t>
      </w:r>
      <w:r w:rsidRPr="004E3D19">
        <w:rPr>
          <w:sz w:val="24"/>
          <w:szCs w:val="24"/>
        </w:rPr>
        <w:t>Sutarties kaina</w:t>
      </w:r>
      <w:r w:rsidR="001A6BF0">
        <w:rPr>
          <w:sz w:val="24"/>
          <w:szCs w:val="24"/>
        </w:rPr>
        <w:t xml:space="preserve"> – </w:t>
      </w:r>
      <w:r w:rsidR="00B83CE3">
        <w:rPr>
          <w:sz w:val="24"/>
          <w:szCs w:val="24"/>
        </w:rPr>
        <w:t>..............</w:t>
      </w:r>
      <w:r w:rsidR="001A6BF0">
        <w:rPr>
          <w:sz w:val="24"/>
          <w:szCs w:val="24"/>
        </w:rPr>
        <w:t xml:space="preserve"> </w:t>
      </w:r>
      <w:r w:rsidRPr="004E3D19">
        <w:rPr>
          <w:sz w:val="24"/>
          <w:szCs w:val="24"/>
        </w:rPr>
        <w:t xml:space="preserve">su PVM. PVM sudaro </w:t>
      </w:r>
      <w:r w:rsidR="00B83CE3">
        <w:rPr>
          <w:sz w:val="24"/>
          <w:szCs w:val="24"/>
        </w:rPr>
        <w:t>....................</w:t>
      </w:r>
      <w:r w:rsidR="001A6BF0">
        <w:rPr>
          <w:sz w:val="24"/>
          <w:szCs w:val="24"/>
        </w:rPr>
        <w:t xml:space="preserve"> </w:t>
      </w:r>
      <w:r w:rsidRPr="004E3D19">
        <w:rPr>
          <w:sz w:val="24"/>
          <w:szCs w:val="24"/>
        </w:rPr>
        <w:t>Eur.</w:t>
      </w:r>
    </w:p>
    <w:p w14:paraId="428905B6" w14:textId="77777777" w:rsidR="0092555F" w:rsidRPr="0092555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FC65F2" w:rsidRPr="00A0668F">
        <w:rPr>
          <w:bCs/>
          <w:sz w:val="24"/>
          <w:szCs w:val="24"/>
        </w:rPr>
        <w:t>atviro supaprastinto konkurso</w:t>
      </w:r>
      <w:r w:rsidRPr="00A0668F">
        <w:rPr>
          <w:bCs/>
          <w:sz w:val="24"/>
          <w:szCs w:val="24"/>
        </w:rPr>
        <w:t xml:space="preserve"> būdu ir nekeičiami per visą sutarties galiojimo trukmę.</w:t>
      </w:r>
    </w:p>
    <w:p w14:paraId="0E7B4A25" w14:textId="725D9E86"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6" w:name="_Toc93858016"/>
      <w:bookmarkEnd w:id="4"/>
      <w:bookmarkEnd w:id="5"/>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7"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7"/>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lastRenderedPageBreak/>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Sutarties kaina perskaičiuojama dėl Indekso pokyčio, pagal Sutartį neišpirktų Statybos 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IPb / IPr</w:t>
      </w:r>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IPr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IPb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8"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8"/>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Rangovas perduodamas, o Užsakovas priimdamas atliktus darbus bei dokumentaciją </w:t>
      </w:r>
      <w:r w:rsidRPr="007C37C6">
        <w:rPr>
          <w:rFonts w:eastAsia="Calibri"/>
          <w:sz w:val="24"/>
          <w:szCs w:val="24"/>
        </w:rPr>
        <w:lastRenderedPageBreak/>
        <w:t>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9"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9"/>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310D4563"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607F6D">
        <w:rPr>
          <w:sz w:val="24"/>
          <w:szCs w:val="24"/>
        </w:rPr>
        <w:t>5</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10"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10"/>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578F6817" w:rsidR="003D3E76" w:rsidRPr="00E800BC" w:rsidRDefault="0044263C" w:rsidP="00D771BB">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 xml:space="preserve">atlikti per </w:t>
      </w:r>
      <w:r w:rsidR="00E23524">
        <w:rPr>
          <w:rFonts w:eastAsia="Calibri"/>
          <w:b/>
          <w:bCs/>
          <w:sz w:val="24"/>
          <w:szCs w:val="24"/>
        </w:rPr>
        <w:t>1</w:t>
      </w:r>
      <w:r w:rsidR="00384E7F">
        <w:rPr>
          <w:rFonts w:eastAsia="Calibri"/>
          <w:b/>
          <w:bCs/>
          <w:sz w:val="24"/>
          <w:szCs w:val="24"/>
        </w:rPr>
        <w:t>2</w:t>
      </w:r>
      <w:r w:rsidR="00E800BC" w:rsidRPr="00E800BC">
        <w:rPr>
          <w:rFonts w:eastAsia="Calibri"/>
          <w:b/>
          <w:bCs/>
          <w:sz w:val="24"/>
          <w:szCs w:val="24"/>
        </w:rPr>
        <w:t xml:space="preserve"> </w:t>
      </w:r>
      <w:r w:rsidR="001A3347">
        <w:rPr>
          <w:rFonts w:eastAsia="Calibri"/>
          <w:b/>
          <w:bCs/>
          <w:sz w:val="24"/>
          <w:szCs w:val="24"/>
        </w:rPr>
        <w:t>(</w:t>
      </w:r>
      <w:r w:rsidR="00384E7F">
        <w:rPr>
          <w:rFonts w:eastAsia="Calibri"/>
          <w:b/>
          <w:bCs/>
          <w:sz w:val="24"/>
          <w:szCs w:val="24"/>
        </w:rPr>
        <w:t>dvylika</w:t>
      </w:r>
      <w:r w:rsidR="00E800BC" w:rsidRPr="00E800BC">
        <w:rPr>
          <w:rFonts w:eastAsia="Calibri"/>
          <w:b/>
          <w:bCs/>
          <w:sz w:val="24"/>
          <w:szCs w:val="24"/>
        </w:rPr>
        <w:t>) mėnesi</w:t>
      </w:r>
      <w:r w:rsidR="00E23524">
        <w:rPr>
          <w:rFonts w:eastAsia="Calibri"/>
          <w:b/>
          <w:bCs/>
          <w:sz w:val="24"/>
          <w:szCs w:val="24"/>
        </w:rPr>
        <w:t>ų</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Išpildomoji – vykdomoji dokumentacija ir kita dokumentacija, kuri reikalinga statybos užbaigimo procedūroms atlikti, turi būti pateikta ne vėliau kaip per 1</w:t>
      </w:r>
      <w:r w:rsidR="00E800BC">
        <w:rPr>
          <w:sz w:val="24"/>
          <w:szCs w:val="24"/>
        </w:rPr>
        <w:t xml:space="preserve"> (vieną)</w:t>
      </w:r>
      <w:r w:rsidR="00E800BC" w:rsidRPr="00E800BC">
        <w:rPr>
          <w:sz w:val="24"/>
          <w:szCs w:val="24"/>
        </w:rPr>
        <w:t xml:space="preserve"> mėnesį nuo rangos darbų pabaigos.</w:t>
      </w:r>
    </w:p>
    <w:p w14:paraId="268C6AA7" w14:textId="5DEA94D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11" w:name="_Ref500752009"/>
      <w:bookmarkStart w:id="12" w:name="_Ref463943248"/>
      <w:bookmarkStart w:id="13" w:name="_Ref483381798"/>
    </w:p>
    <w:p w14:paraId="10D85D13" w14:textId="1B2350CE" w:rsidR="00C55590" w:rsidRPr="00A96F0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 xml:space="preserve">Į Sutarties </w:t>
      </w:r>
      <w:r w:rsidRPr="007C37C6">
        <w:rPr>
          <w:iCs/>
          <w:sz w:val="24"/>
          <w:szCs w:val="24"/>
        </w:rPr>
        <w:t>1</w:t>
      </w:r>
      <w:r w:rsidR="00607F6D">
        <w:rPr>
          <w:iCs/>
          <w:sz w:val="24"/>
          <w:szCs w:val="24"/>
        </w:rPr>
        <w:t>8</w:t>
      </w:r>
      <w:r w:rsidRPr="007C37C6">
        <w:rPr>
          <w:iCs/>
          <w:sz w:val="24"/>
          <w:szCs w:val="24"/>
        </w:rPr>
        <w:t xml:space="preserve"> punkte</w:t>
      </w:r>
      <w:r w:rsidRPr="007C37C6">
        <w:rPr>
          <w:sz w:val="24"/>
          <w:szCs w:val="24"/>
        </w:rPr>
        <w:t xml:space="preserve"> nurodytą laikotarpį </w:t>
      </w:r>
      <w:r w:rsidRPr="009C54D2">
        <w:rPr>
          <w:sz w:val="24"/>
          <w:szCs w:val="24"/>
        </w:rPr>
        <w:t xml:space="preserve">neįskaitomas Darbų </w:t>
      </w:r>
      <w:r w:rsidRPr="007C37C6">
        <w:rPr>
          <w:sz w:val="24"/>
          <w:szCs w:val="24"/>
        </w:rPr>
        <w:t xml:space="preserve">atlikimo sustabdymo laikotarpis, kuris </w:t>
      </w:r>
      <w:r w:rsidRPr="009A7706">
        <w:rPr>
          <w:sz w:val="24"/>
          <w:szCs w:val="24"/>
        </w:rPr>
        <w:t>prasideda gruodžio 15 d. ir baigiasi kitų metų kovo 15 d., taip pat Sutarties sustabdymo laikotarpis dėl Sutarties 2</w:t>
      </w:r>
      <w:r w:rsidR="00607F6D">
        <w:rPr>
          <w:sz w:val="24"/>
          <w:szCs w:val="24"/>
        </w:rPr>
        <w:t>2</w:t>
      </w:r>
      <w:r w:rsidRPr="009A7706">
        <w:rPr>
          <w:sz w:val="24"/>
          <w:szCs w:val="24"/>
        </w:rPr>
        <w:t xml:space="preserve"> punkte nurodytų aplinkybių.</w:t>
      </w:r>
    </w:p>
    <w:p w14:paraId="645680C8" w14:textId="05C101F1"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 xml:space="preserve"> 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1</w:t>
      </w:r>
      <w:r w:rsidR="00607F6D">
        <w:rPr>
          <w:sz w:val="24"/>
          <w:szCs w:val="24"/>
        </w:rPr>
        <w:t>8</w:t>
      </w:r>
      <w:r w:rsidRPr="007C37C6">
        <w:rPr>
          <w:sz w:val="24"/>
          <w:szCs w:val="24"/>
        </w:rPr>
        <w:t xml:space="preserve"> punkte nurodytą Darbams užbaigti skirtą laikotarpį.</w:t>
      </w:r>
    </w:p>
    <w:p w14:paraId="6597599D" w14:textId="7777777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Sutarties (ar jos dalies) vykdymas gali būti sustabdytas dėl:</w:t>
      </w:r>
      <w:bookmarkEnd w:id="11"/>
    </w:p>
    <w:p w14:paraId="7A55B785" w14:textId="0B5CD712" w:rsidR="003D3E76" w:rsidRPr="007C37C6" w:rsidRDefault="003D3E76" w:rsidP="00D771BB">
      <w:pPr>
        <w:pStyle w:val="Sraopastraipa"/>
        <w:numPr>
          <w:ilvl w:val="1"/>
          <w:numId w:val="24"/>
        </w:numPr>
        <w:tabs>
          <w:tab w:val="left" w:pos="1134"/>
          <w:tab w:val="left" w:pos="1276"/>
        </w:tabs>
        <w:suppressAutoHyphens/>
        <w:ind w:left="0" w:firstLine="720"/>
        <w:jc w:val="both"/>
        <w:rPr>
          <w:sz w:val="24"/>
          <w:szCs w:val="24"/>
        </w:rPr>
      </w:pPr>
      <w:bookmarkStart w:id="14" w:name="_Ref507148718"/>
      <w:r w:rsidRPr="007C37C6">
        <w:rPr>
          <w:sz w:val="24"/>
          <w:szCs w:val="24"/>
        </w:rPr>
        <w:t xml:space="preserve"> atsiradusių papildomų darbų, turinčių reikšmingos įtakos Darbų vykdymui tinkamai ir laiku;</w:t>
      </w:r>
      <w:bookmarkEnd w:id="14"/>
      <w:r w:rsidRPr="007C37C6">
        <w:rPr>
          <w:sz w:val="24"/>
          <w:szCs w:val="24"/>
        </w:rPr>
        <w:t xml:space="preserve"> </w:t>
      </w:r>
    </w:p>
    <w:p w14:paraId="456E6134" w14:textId="77777777" w:rsidR="003D3E76" w:rsidRPr="007C37C6" w:rsidRDefault="003D3E76" w:rsidP="00D771BB">
      <w:pPr>
        <w:pStyle w:val="Sraopastraipa"/>
        <w:numPr>
          <w:ilvl w:val="1"/>
          <w:numId w:val="24"/>
        </w:numPr>
        <w:tabs>
          <w:tab w:val="left" w:pos="1134"/>
          <w:tab w:val="left" w:pos="1276"/>
          <w:tab w:val="left" w:pos="2884"/>
        </w:tabs>
        <w:suppressAutoHyphens/>
        <w:ind w:left="0" w:firstLine="720"/>
        <w:jc w:val="both"/>
        <w:rPr>
          <w:sz w:val="24"/>
          <w:szCs w:val="24"/>
        </w:rPr>
      </w:pPr>
      <w:bookmarkStart w:id="15" w:name="_Ref507148787"/>
      <w:r w:rsidRPr="007C37C6">
        <w:rPr>
          <w:sz w:val="24"/>
          <w:szCs w:val="24"/>
        </w:rPr>
        <w:lastRenderedPageBreak/>
        <w:t xml:space="preserve"> būtinybės atlikti gamtosaugos ir (ar) archeologinius tyrinėjimus ar kitus tyrimus, kurie nebuvo numatyti techninėje užduotyje ir (ar) projektinėje dokumentacijoje.</w:t>
      </w:r>
      <w:bookmarkEnd w:id="15"/>
      <w:r w:rsidRPr="007C37C6">
        <w:rPr>
          <w:color w:val="FF0000"/>
          <w:sz w:val="24"/>
          <w:szCs w:val="24"/>
        </w:rPr>
        <w:t xml:space="preserve"> </w:t>
      </w:r>
    </w:p>
    <w:p w14:paraId="3693D358" w14:textId="05CE6114" w:rsidR="003D3E76" w:rsidRPr="007C37C6" w:rsidRDefault="003D3E76" w:rsidP="00D771BB">
      <w:pPr>
        <w:pStyle w:val="Sraopastraipa"/>
        <w:numPr>
          <w:ilvl w:val="0"/>
          <w:numId w:val="24"/>
        </w:numPr>
        <w:tabs>
          <w:tab w:val="left" w:pos="1134"/>
        </w:tabs>
        <w:suppressAutoHyphens/>
        <w:ind w:left="0" w:firstLine="720"/>
        <w:jc w:val="both"/>
        <w:rPr>
          <w:sz w:val="24"/>
          <w:szCs w:val="24"/>
        </w:rPr>
      </w:pPr>
      <w:bookmarkStart w:id="16" w:name="_Hlk520119510"/>
      <w:bookmarkEnd w:id="12"/>
      <w:bookmarkEnd w:id="13"/>
      <w:r w:rsidRPr="007C37C6">
        <w:rPr>
          <w:sz w:val="24"/>
          <w:szCs w:val="24"/>
        </w:rPr>
        <w:t xml:space="preserve"> Apie Sutarties 2</w:t>
      </w:r>
      <w:r w:rsidR="00607F6D">
        <w:rPr>
          <w:sz w:val="24"/>
          <w:szCs w:val="24"/>
        </w:rPr>
        <w:t>2</w:t>
      </w:r>
      <w:r w:rsidRPr="007C37C6">
        <w:rPr>
          <w:sz w:val="24"/>
          <w:szCs w:val="24"/>
        </w:rPr>
        <w:t xml:space="preserve"> punkte nurodytas aplinkybes Rangovas </w:t>
      </w:r>
      <w:bookmarkStart w:id="17" w:name="_Hlk507489792"/>
      <w:r w:rsidRPr="007C37C6">
        <w:rPr>
          <w:sz w:val="24"/>
          <w:szCs w:val="24"/>
        </w:rPr>
        <w:t>nedelsdamas privalo informuoti Užsakovą</w:t>
      </w:r>
      <w:bookmarkEnd w:id="17"/>
      <w:r w:rsidRPr="007C37C6">
        <w:rPr>
          <w:sz w:val="24"/>
          <w:szCs w:val="24"/>
        </w:rPr>
        <w:t xml:space="preserve"> bei statinio statybos techninį prižiūrėtoją. Rangovas privalo pagrįsti dokumentais šių aplinkybių buvimą ne vėliau kaip per 20 (dvidešimt) darbo dienų nuo jų atsiradimo</w:t>
      </w:r>
      <w:bookmarkStart w:id="18" w:name="_Hlk507489817"/>
      <w:r w:rsidRPr="007C37C6">
        <w:rPr>
          <w:sz w:val="24"/>
          <w:szCs w:val="24"/>
        </w:rPr>
        <w:t>.</w:t>
      </w:r>
      <w:bookmarkEnd w:id="18"/>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2</w:t>
      </w:r>
      <w:r w:rsidR="00607F6D">
        <w:rPr>
          <w:sz w:val="24"/>
          <w:szCs w:val="24"/>
        </w:rPr>
        <w:t>2</w:t>
      </w:r>
      <w:r w:rsidRPr="007C37C6">
        <w:rPr>
          <w:sz w:val="24"/>
          <w:szCs w:val="24"/>
        </w:rPr>
        <w:t xml:space="preserve"> punkte nurodytoms aplinkybėms, jeigu Sutarties vykdymo sustabdymo laikotarpiu Rangovas vykdo Darbus.</w:t>
      </w:r>
    </w:p>
    <w:bookmarkEnd w:id="16"/>
    <w:p w14:paraId="601FAD6F" w14:textId="10071CAA" w:rsidR="003D3E76" w:rsidRPr="007C37C6" w:rsidRDefault="003D3E76" w:rsidP="00D771BB">
      <w:pPr>
        <w:pStyle w:val="Sraopastraipa"/>
        <w:numPr>
          <w:ilvl w:val="0"/>
          <w:numId w:val="24"/>
        </w:numPr>
        <w:tabs>
          <w:tab w:val="left" w:pos="709"/>
          <w:tab w:val="left" w:pos="1134"/>
        </w:tabs>
        <w:suppressAutoHyphens/>
        <w:ind w:left="0" w:firstLine="720"/>
        <w:jc w:val="both"/>
        <w:rPr>
          <w:sz w:val="24"/>
          <w:szCs w:val="24"/>
        </w:rPr>
      </w:pPr>
      <w:r w:rsidRPr="007C37C6">
        <w:rPr>
          <w:sz w:val="24"/>
          <w:szCs w:val="24"/>
        </w:rPr>
        <w:t>Išnykus Sutarties 2</w:t>
      </w:r>
      <w:r w:rsidR="00607F6D">
        <w:rPr>
          <w:sz w:val="24"/>
          <w:szCs w:val="24"/>
        </w:rPr>
        <w:t>2</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 techniniame darbo projekte.</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w:t>
      </w:r>
      <w:r w:rsidRPr="007C37C6">
        <w:rPr>
          <w:rFonts w:eastAsia="Calibri"/>
          <w:sz w:val="24"/>
          <w:szCs w:val="24"/>
        </w:rPr>
        <w:lastRenderedPageBreak/>
        <w:t>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955218"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42AB4118" w14:textId="7890ED9E" w:rsidR="00955218" w:rsidRPr="007C37C6" w:rsidRDefault="00955218"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rPr>
        <w:t xml:space="preserve">Rangovas ne vėliau kaip per 5 </w:t>
      </w:r>
      <w:r w:rsidR="003352E5">
        <w:rPr>
          <w:sz w:val="24"/>
          <w:szCs w:val="24"/>
        </w:rPr>
        <w:t xml:space="preserve">(penkias) </w:t>
      </w:r>
      <w:r>
        <w:rPr>
          <w:sz w:val="24"/>
          <w:szCs w:val="24"/>
        </w:rPr>
        <w:t>darbo dienas nuo sutarties įsigaliojimo dienos privalo pateikti Užsakovui  derinimui darbų vykdymo grafiką.</w:t>
      </w:r>
    </w:p>
    <w:p w14:paraId="0EE91D4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1988F984"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w:t>
      </w:r>
      <w:r w:rsidR="00510F8F">
        <w:rPr>
          <w:sz w:val="24"/>
          <w:szCs w:val="24"/>
        </w:rPr>
        <w:t>50</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 xml:space="preserve">suteikiančiu </w:t>
      </w:r>
      <w:r w:rsidR="00392944" w:rsidRPr="00D4699A">
        <w:rPr>
          <w:sz w:val="24"/>
        </w:rPr>
        <w:lastRenderedPageBreak/>
        <w:t>Užsakovui teisę nutraukti Sutartį.</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425646CE" w14:textId="02E71718" w:rsidR="00A53F2E" w:rsidRPr="00A53F2E" w:rsidRDefault="00A53F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lang w:eastAsia="zh-CN"/>
        </w:rPr>
        <w:t>Rangovas savo sąskaita iki statybos darbų pradžios privalo įsigyti reikiamos apimties elektroninio statybos darbų žurnalo (ESDŽ) pildymo paslaugą ir statybos</w:t>
      </w:r>
      <w:r w:rsidRPr="00A53F2E">
        <w:rPr>
          <w:sz w:val="24"/>
          <w:szCs w:val="24"/>
          <w:lang w:eastAsia="zh-CN"/>
        </w:rPr>
        <w:t xml:space="preserve">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77777777" w:rsidR="006D5733"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w:t>
      </w:r>
      <w:r w:rsidR="00C55590">
        <w:rPr>
          <w:rFonts w:eastAsia="Calibri"/>
          <w:sz w:val="24"/>
          <w:szCs w:val="24"/>
        </w:rPr>
        <w:t>2</w:t>
      </w:r>
      <w:r w:rsidRPr="007C37C6">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w:t>
      </w:r>
      <w:r w:rsidRPr="007C37C6">
        <w:rPr>
          <w:rFonts w:eastAsia="Calibri"/>
          <w:sz w:val="24"/>
          <w:szCs w:val="24"/>
        </w:rPr>
        <w:lastRenderedPageBreak/>
        <w:t>atsiranda Sutarties galiojimo garantinio laikotarpio metu.</w:t>
      </w:r>
    </w:p>
    <w:p w14:paraId="0D23E909" w14:textId="4E26D3D5" w:rsidR="006D5733" w:rsidRPr="006D5733" w:rsidRDefault="006D5733" w:rsidP="00D771BB">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 1 000</w:t>
      </w:r>
      <w:r w:rsidRPr="006D5733">
        <w:rPr>
          <w:b/>
          <w:sz w:val="24"/>
          <w:szCs w:val="24"/>
        </w:rPr>
        <w:t xml:space="preserve"> </w:t>
      </w:r>
      <w:r w:rsidRPr="006D5733">
        <w:rPr>
          <w:sz w:val="24"/>
          <w:szCs w:val="24"/>
        </w:rPr>
        <w:t>Eur vertės bauda už 3</w:t>
      </w:r>
      <w:r w:rsidR="00FE0BEC">
        <w:rPr>
          <w:sz w:val="24"/>
          <w:szCs w:val="24"/>
        </w:rPr>
        <w:t>5</w:t>
      </w:r>
      <w:r w:rsidRPr="006D5733">
        <w:rPr>
          <w:sz w:val="24"/>
          <w:szCs w:val="24"/>
        </w:rPr>
        <w:t>,</w:t>
      </w:r>
      <w:r>
        <w:rPr>
          <w:sz w:val="24"/>
          <w:szCs w:val="24"/>
        </w:rPr>
        <w:t xml:space="preserve"> </w:t>
      </w:r>
      <w:r w:rsidR="00FE0BEC">
        <w:rPr>
          <w:sz w:val="24"/>
          <w:szCs w:val="24"/>
        </w:rPr>
        <w:t>50</w:t>
      </w:r>
      <w:r>
        <w:rPr>
          <w:sz w:val="24"/>
          <w:szCs w:val="24"/>
        </w:rPr>
        <w:t xml:space="preserve">, </w:t>
      </w:r>
      <w:r w:rsidR="0039656D">
        <w:rPr>
          <w:sz w:val="24"/>
          <w:szCs w:val="24"/>
        </w:rPr>
        <w:t>5</w:t>
      </w:r>
      <w:r w:rsidR="00384E7F">
        <w:rPr>
          <w:sz w:val="24"/>
          <w:szCs w:val="24"/>
        </w:rPr>
        <w:t>2</w:t>
      </w:r>
      <w:r w:rsidR="0039656D">
        <w:rPr>
          <w:sz w:val="24"/>
          <w:szCs w:val="24"/>
        </w:rPr>
        <w:t xml:space="preserve">, </w:t>
      </w:r>
      <w:r w:rsidR="00E24405">
        <w:rPr>
          <w:sz w:val="24"/>
          <w:szCs w:val="24"/>
        </w:rPr>
        <w:t>6</w:t>
      </w:r>
      <w:r w:rsidR="00384E7F">
        <w:rPr>
          <w:sz w:val="24"/>
          <w:szCs w:val="24"/>
        </w:rPr>
        <w:t>7</w:t>
      </w:r>
      <w:r w:rsidR="00E24405">
        <w:rPr>
          <w:sz w:val="24"/>
          <w:szCs w:val="24"/>
        </w:rPr>
        <w:t xml:space="preserve">, </w:t>
      </w:r>
      <w:r w:rsidR="00384E7F">
        <w:rPr>
          <w:sz w:val="24"/>
          <w:szCs w:val="24"/>
        </w:rPr>
        <w:t>69</w:t>
      </w:r>
      <w:r w:rsidR="00E24405">
        <w:rPr>
          <w:sz w:val="24"/>
          <w:szCs w:val="24"/>
        </w:rPr>
        <w:t xml:space="preserve">. </w:t>
      </w:r>
      <w:r w:rsidRPr="006D5733">
        <w:rPr>
          <w:sz w:val="24"/>
          <w:szCs w:val="24"/>
        </w:rPr>
        <w:t xml:space="preserve">punktuose numatytų įsipareigojimų pažeidimus ir/arba 2 000,00 Eur vertės bauda už </w:t>
      </w:r>
      <w:r w:rsidR="00B51293">
        <w:rPr>
          <w:sz w:val="24"/>
          <w:szCs w:val="24"/>
        </w:rPr>
        <w:t>4</w:t>
      </w:r>
      <w:r w:rsidR="00FE0BEC">
        <w:rPr>
          <w:sz w:val="24"/>
          <w:szCs w:val="24"/>
        </w:rPr>
        <w:t>6</w:t>
      </w:r>
      <w:r w:rsidR="00B51293">
        <w:rPr>
          <w:sz w:val="24"/>
          <w:szCs w:val="24"/>
        </w:rPr>
        <w:t>, 5</w:t>
      </w:r>
      <w:r w:rsidR="00384E7F">
        <w:rPr>
          <w:sz w:val="24"/>
          <w:szCs w:val="24"/>
        </w:rPr>
        <w:t>1</w:t>
      </w:r>
      <w:r w:rsidR="00B51293">
        <w:rPr>
          <w:sz w:val="24"/>
          <w:szCs w:val="24"/>
        </w:rPr>
        <w:t>, 6</w:t>
      </w:r>
      <w:r w:rsidR="00384E7F">
        <w:rPr>
          <w:sz w:val="24"/>
          <w:szCs w:val="24"/>
        </w:rPr>
        <w:t>8</w:t>
      </w:r>
      <w:r w:rsidRPr="006D5733">
        <w:rPr>
          <w:sz w:val="24"/>
          <w:szCs w:val="24"/>
        </w:rPr>
        <w:t xml:space="preserve"> pun</w:t>
      </w:r>
      <w:r w:rsidR="00B51293">
        <w:rPr>
          <w:sz w:val="24"/>
          <w:szCs w:val="24"/>
        </w:rPr>
        <w:t>ktuose</w:t>
      </w:r>
      <w:r w:rsidRPr="006D5733">
        <w:rPr>
          <w:sz w:val="24"/>
          <w:szCs w:val="24"/>
        </w:rPr>
        <w:t xml:space="preserve"> numatytų įsipareigojimų pažeidimus, surašant pažeidimo aktą už kiekvieną nustatytą atvejį. Pažeidimo aktas surašomas dalyvaujant </w:t>
      </w:r>
      <w:r w:rsidR="00EA3CAB">
        <w:rPr>
          <w:sz w:val="24"/>
          <w:szCs w:val="24"/>
        </w:rPr>
        <w:t>Rangovo</w:t>
      </w:r>
      <w:r w:rsidRPr="006D5733">
        <w:rPr>
          <w:sz w:val="24"/>
          <w:szCs w:val="24"/>
        </w:rPr>
        <w:t xml:space="preserve"> atstovui. Jeigu jis neatvyksta sutartu laiku arba atsisako dalyvauti, pažeidimo aktas surašomas jam nedalyvaujant. Bauda gali būti išskaičiuojama iš </w:t>
      </w:r>
      <w:r w:rsidR="00EA3CAB">
        <w:rPr>
          <w:sz w:val="24"/>
          <w:szCs w:val="24"/>
        </w:rPr>
        <w:t>Rangovui</w:t>
      </w:r>
      <w:r w:rsidRPr="006D5733">
        <w:rPr>
          <w:sz w:val="24"/>
          <w:szCs w:val="24"/>
        </w:rPr>
        <w:t xml:space="preserve"> mokėtinos sumos. </w:t>
      </w:r>
      <w:r w:rsidR="00EA3CAB">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29965C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w:t>
      </w:r>
      <w:r w:rsidR="00384E7F">
        <w:rPr>
          <w:rFonts w:eastAsia="Calibri"/>
          <w:sz w:val="24"/>
          <w:szCs w:val="24"/>
        </w:rPr>
        <w:t xml:space="preserve"> </w:t>
      </w:r>
      <w:r w:rsidRPr="007C37C6">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D81A269"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12618AD8"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5475EB">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493A2F3B"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w:t>
      </w:r>
      <w:r w:rsidRPr="00D771BB">
        <w:rPr>
          <w:rFonts w:eastAsia="Calibri"/>
          <w:sz w:val="24"/>
          <w:szCs w:val="24"/>
        </w:rPr>
        <w:lastRenderedPageBreak/>
        <w:t xml:space="preserve">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4B55D837"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1F6036">
        <w:rPr>
          <w:iCs/>
          <w:sz w:val="24"/>
          <w:szCs w:val="24"/>
        </w:rPr>
        <w:t>3</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6F2EDEC4"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1F6036">
        <w:rPr>
          <w:iCs/>
          <w:sz w:val="24"/>
          <w:szCs w:val="24"/>
        </w:rPr>
        <w:t>4</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424C3AE4"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lastRenderedPageBreak/>
        <w:t>Užsakovui nustačius, kad Sutarties 7</w:t>
      </w:r>
      <w:r w:rsidR="001F6036">
        <w:rPr>
          <w:iCs/>
          <w:sz w:val="24"/>
          <w:szCs w:val="24"/>
        </w:rPr>
        <w:t>4</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49638C6C"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1F6036">
        <w:rPr>
          <w:iCs/>
          <w:sz w:val="24"/>
          <w:szCs w:val="24"/>
        </w:rPr>
        <w:t>4</w:t>
      </w:r>
      <w:r w:rsidRPr="007C37C6">
        <w:rPr>
          <w:iCs/>
          <w:sz w:val="24"/>
          <w:szCs w:val="24"/>
        </w:rPr>
        <w:t>.1-7</w:t>
      </w:r>
      <w:r w:rsidR="001F6036">
        <w:rPr>
          <w:iCs/>
          <w:sz w:val="24"/>
          <w:szCs w:val="24"/>
        </w:rPr>
        <w:t>4</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17288FE4" w:rsidR="003D3E76" w:rsidRPr="004861C8" w:rsidRDefault="003D3E76" w:rsidP="001C1601">
      <w:pPr>
        <w:pStyle w:val="Sraopastraipa"/>
        <w:numPr>
          <w:ilvl w:val="0"/>
          <w:numId w:val="24"/>
        </w:numPr>
        <w:ind w:left="0" w:firstLine="720"/>
        <w:jc w:val="both"/>
        <w:rPr>
          <w:rFonts w:eastAsia="Calibri"/>
          <w:sz w:val="24"/>
          <w:szCs w:val="24"/>
        </w:rPr>
      </w:pPr>
      <w:r w:rsidRPr="004861C8">
        <w:rPr>
          <w:rFonts w:eastAsia="Calibri"/>
          <w:sz w:val="24"/>
          <w:szCs w:val="24"/>
        </w:rPr>
        <w:t xml:space="preserve">Užsakovo vykdyto </w:t>
      </w:r>
      <w:r w:rsidR="00F30268" w:rsidRPr="004861C8">
        <w:rPr>
          <w:rFonts w:eastAsia="Calibri"/>
          <w:sz w:val="24"/>
          <w:szCs w:val="24"/>
        </w:rPr>
        <w:t>atviro supaprastinto viešojo konkurso</w:t>
      </w:r>
      <w:r w:rsidRPr="004861C8">
        <w:rPr>
          <w:rFonts w:eastAsia="Calibri"/>
          <w:sz w:val="24"/>
          <w:szCs w:val="24"/>
        </w:rPr>
        <w:t xml:space="preserve"> </w:t>
      </w:r>
      <w:r w:rsidR="007E67E2" w:rsidRPr="004861C8">
        <w:rPr>
          <w:rFonts w:eastAsia="Calibri"/>
          <w:sz w:val="24"/>
          <w:szCs w:val="24"/>
        </w:rPr>
        <w:t>„</w:t>
      </w:r>
      <w:r w:rsidR="004861C8" w:rsidRPr="004861C8">
        <w:rPr>
          <w:rFonts w:eastAsia="DengXian"/>
          <w:sz w:val="24"/>
          <w:szCs w:val="24"/>
          <w:lang w:eastAsia="zh-CN"/>
        </w:rPr>
        <w:t>Kalno g. (ŽPA-4) ir Jazminų g. ŽPA-3) atkarpos, esančios Žemo</w:t>
      </w:r>
      <w:r w:rsidR="001818B0">
        <w:rPr>
          <w:rFonts w:eastAsia="DengXian"/>
          <w:sz w:val="24"/>
          <w:szCs w:val="24"/>
          <w:lang w:eastAsia="zh-CN"/>
        </w:rPr>
        <w:t>joje</w:t>
      </w:r>
      <w:r w:rsidR="004861C8" w:rsidRPr="004861C8">
        <w:rPr>
          <w:rFonts w:eastAsia="DengXian"/>
          <w:sz w:val="24"/>
          <w:szCs w:val="24"/>
          <w:lang w:eastAsia="zh-CN"/>
        </w:rPr>
        <w:t xml:space="preserve"> Panemunė</w:t>
      </w:r>
      <w:r w:rsidR="001818B0">
        <w:rPr>
          <w:rFonts w:eastAsia="DengXian"/>
          <w:sz w:val="24"/>
          <w:szCs w:val="24"/>
          <w:lang w:eastAsia="zh-CN"/>
        </w:rPr>
        <w:t>je</w:t>
      </w:r>
      <w:r w:rsidR="004861C8" w:rsidRPr="004861C8">
        <w:rPr>
          <w:rFonts w:eastAsia="DengXian"/>
          <w:sz w:val="24"/>
          <w:szCs w:val="24"/>
          <w:lang w:eastAsia="zh-CN"/>
        </w:rPr>
        <w:t xml:space="preserve">, Kriūkų sen., Šakių r. sav. kapitalinio remonto </w:t>
      </w:r>
      <w:r w:rsidR="004861C8" w:rsidRPr="004861C8">
        <w:rPr>
          <w:rFonts w:eastAsia="DengXian"/>
          <w:sz w:val="24"/>
          <w:szCs w:val="24"/>
          <w:lang w:eastAsia="zh-CN"/>
        </w:rPr>
        <w:lastRenderedPageBreak/>
        <w:t>darbai</w:t>
      </w:r>
      <w:r w:rsidR="001B2CDE" w:rsidRPr="004861C8">
        <w:rPr>
          <w:rFonts w:eastAsia="DengXian"/>
          <w:sz w:val="24"/>
          <w:szCs w:val="24"/>
          <w:lang w:eastAsia="zh-CN"/>
        </w:rPr>
        <w:t>“</w:t>
      </w:r>
      <w:r w:rsidR="00F30268" w:rsidRPr="004861C8">
        <w:rPr>
          <w:rFonts w:cstheme="minorHAnsi"/>
          <w:sz w:val="24"/>
          <w:szCs w:val="24"/>
          <w:shd w:val="clear" w:color="auto" w:fill="FFFFFF"/>
        </w:rPr>
        <w:t xml:space="preserve"> </w:t>
      </w:r>
      <w:r w:rsidRPr="004861C8">
        <w:rPr>
          <w:rFonts w:eastAsia="Calibri"/>
          <w:sz w:val="24"/>
          <w:szCs w:val="24"/>
        </w:rPr>
        <w:t xml:space="preserve">(pirkimo numeris </w:t>
      </w:r>
      <w:r w:rsidR="00F30268" w:rsidRPr="004861C8">
        <w:rPr>
          <w:rFonts w:eastAsia="Calibri"/>
          <w:sz w:val="24"/>
          <w:szCs w:val="24"/>
        </w:rPr>
        <w:t>........</w:t>
      </w:r>
      <w:r w:rsidRPr="004861C8">
        <w:rPr>
          <w:rFonts w:eastAsia="Calibri"/>
          <w:sz w:val="24"/>
          <w:szCs w:val="24"/>
        </w:rPr>
        <w:t>)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167D4790" w:rsidR="003D3E76"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55417D">
        <w:rPr>
          <w:rFonts w:eastAsia="Calibri"/>
          <w:sz w:val="24"/>
          <w:szCs w:val="24"/>
        </w:rPr>
        <w:t>.1.</w:t>
      </w:r>
      <w:r w:rsidR="003D3E76" w:rsidRPr="007C37C6">
        <w:rPr>
          <w:rFonts w:eastAsia="Calibri"/>
          <w:sz w:val="24"/>
          <w:szCs w:val="24"/>
        </w:rPr>
        <w:t xml:space="preserve"> techninė užduotis</w:t>
      </w:r>
      <w:r w:rsidR="0039670C">
        <w:rPr>
          <w:rFonts w:eastAsia="Calibri"/>
          <w:sz w:val="24"/>
          <w:szCs w:val="24"/>
        </w:rPr>
        <w:t xml:space="preserve"> kartu su techniniu darbo projektu</w:t>
      </w:r>
      <w:r w:rsidR="004E3D19">
        <w:rPr>
          <w:rFonts w:eastAsia="Calibri"/>
          <w:sz w:val="24"/>
          <w:szCs w:val="24"/>
        </w:rPr>
        <w:t>;</w:t>
      </w:r>
    </w:p>
    <w:p w14:paraId="0A8F35C7" w14:textId="2EB0E15F" w:rsidR="004E3D19"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54D2B3A" w:rsidR="00BD4E13"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6A89DFFB" w14:textId="7CCAE166" w:rsidR="003D3E76" w:rsidRPr="00D771BB" w:rsidRDefault="003D3E76" w:rsidP="00D771BB">
      <w:pPr>
        <w:pStyle w:val="Pagrindinistekstas"/>
        <w:numPr>
          <w:ilvl w:val="0"/>
          <w:numId w:val="24"/>
        </w:numPr>
        <w:tabs>
          <w:tab w:val="left" w:pos="1134"/>
          <w:tab w:val="left" w:pos="2884"/>
        </w:tabs>
        <w:ind w:left="0" w:firstLine="709"/>
        <w:rPr>
          <w:rFonts w:eastAsia="Calibri"/>
          <w:szCs w:val="24"/>
        </w:rPr>
      </w:pPr>
      <w:bookmarkStart w:id="19" w:name="_Hlk38897858"/>
      <w:r w:rsidRPr="00D771BB">
        <w:rPr>
          <w:rFonts w:eastAsia="Calibri"/>
          <w:color w:val="000000"/>
          <w:szCs w:val="24"/>
        </w:rPr>
        <w:t xml:space="preserve">Už sutarties vykdymą atsakingas Užsakovo atstovas – rajono savivaldybės administracijos Ūkio ir investicijų skyriaus </w:t>
      </w:r>
      <w:r w:rsidRPr="00D771BB">
        <w:rPr>
          <w:rFonts w:eastAsia="Calibri"/>
          <w:szCs w:val="24"/>
        </w:rPr>
        <w:t>v</w:t>
      </w:r>
      <w:r w:rsidR="00003E5F" w:rsidRPr="00D771BB">
        <w:rPr>
          <w:rFonts w:eastAsia="Calibri"/>
          <w:szCs w:val="24"/>
        </w:rPr>
        <w:t>yriausioji specialistė Lina Rūgienė</w:t>
      </w:r>
      <w:r w:rsidR="00F30268" w:rsidRPr="00D771BB">
        <w:rPr>
          <w:rFonts w:eastAsia="Calibri"/>
          <w:szCs w:val="24"/>
        </w:rPr>
        <w:t>,</w:t>
      </w:r>
      <w:r w:rsidRPr="00D771BB">
        <w:rPr>
          <w:rFonts w:eastAsia="Calibri"/>
          <w:szCs w:val="24"/>
        </w:rPr>
        <w:t xml:space="preserve"> tel. (</w:t>
      </w:r>
      <w:r w:rsidR="00F30268" w:rsidRPr="00D771BB">
        <w:rPr>
          <w:rFonts w:eastAsia="Calibri"/>
          <w:szCs w:val="24"/>
        </w:rPr>
        <w:t>+370) </w:t>
      </w:r>
      <w:r w:rsidRPr="00D771BB">
        <w:rPr>
          <w:rFonts w:eastAsia="Calibri"/>
          <w:szCs w:val="24"/>
        </w:rPr>
        <w:t>345</w:t>
      </w:r>
      <w:r w:rsidR="00F30268" w:rsidRPr="00D771BB">
        <w:rPr>
          <w:rFonts w:eastAsia="Calibri"/>
          <w:szCs w:val="24"/>
        </w:rPr>
        <w:t xml:space="preserve"> 66</w:t>
      </w:r>
      <w:r w:rsidR="00003E5F" w:rsidRPr="00D771BB">
        <w:rPr>
          <w:rFonts w:eastAsia="Calibri"/>
          <w:szCs w:val="24"/>
        </w:rPr>
        <w:t>121</w:t>
      </w:r>
      <w:r w:rsidRPr="00D771BB">
        <w:rPr>
          <w:rFonts w:eastAsia="Calibri"/>
          <w:szCs w:val="24"/>
        </w:rPr>
        <w:t xml:space="preserve">, el. paštas </w:t>
      </w:r>
      <w:r w:rsidR="00003E5F" w:rsidRPr="00D771BB">
        <w:rPr>
          <w:rFonts w:eastAsia="Calibri"/>
          <w:szCs w:val="24"/>
        </w:rPr>
        <w:t>lina.rugiene</w:t>
      </w:r>
      <w:r w:rsidRPr="00D771BB">
        <w:rPr>
          <w:rFonts w:eastAsia="Calibri"/>
          <w:szCs w:val="24"/>
        </w:rPr>
        <w:t>@sakiai.lt</w:t>
      </w:r>
      <w:r w:rsidRPr="00D771BB">
        <w:rPr>
          <w:rFonts w:eastAsia="Calibri"/>
          <w:color w:val="000000" w:themeColor="text1"/>
          <w:szCs w:val="24"/>
        </w:rPr>
        <w:t xml:space="preserve">, </w:t>
      </w:r>
      <w:r w:rsidRPr="00D771BB">
        <w:rPr>
          <w:color w:val="000000" w:themeColor="text1"/>
          <w:szCs w:val="24"/>
        </w:rPr>
        <w:t>kuri koordinuoja šios Sutarties vykdymą (organizuoja Užsakovo įsipareigojimų įvykdymą, kontroliuoj</w:t>
      </w:r>
      <w:r w:rsidRPr="00D771BB">
        <w:rPr>
          <w:szCs w:val="24"/>
        </w:rPr>
        <w:t xml:space="preserve">a Rangovo prievolių </w:t>
      </w:r>
      <w:r w:rsidRPr="00D771BB">
        <w:rPr>
          <w:iCs/>
          <w:szCs w:val="24"/>
        </w:rPr>
        <w:t>vykdy</w:t>
      </w:r>
      <w:r w:rsidRPr="00D771BB">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D771BB">
        <w:rPr>
          <w:szCs w:val="24"/>
        </w:rPr>
        <w:t xml:space="preserve">. </w:t>
      </w:r>
      <w:bookmarkEnd w:id="19"/>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7AC416E1" w:rsidR="003D3E76" w:rsidRPr="001D58EB" w:rsidRDefault="003D3E76" w:rsidP="00937F1B">
      <w:pPr>
        <w:tabs>
          <w:tab w:val="left" w:pos="1134"/>
        </w:tabs>
        <w:suppressAutoHyphens/>
        <w:jc w:val="both"/>
        <w:rPr>
          <w:rFonts w:eastAsia="Calibri"/>
          <w:bCs/>
          <w:sz w:val="24"/>
          <w:szCs w:val="24"/>
          <w:lang w:val="en-US"/>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560EE30B" w:rsidR="003D3E76" w:rsidRPr="001D58EB" w:rsidRDefault="003D3E76" w:rsidP="00937F1B">
      <w:pPr>
        <w:tabs>
          <w:tab w:val="left" w:pos="1134"/>
        </w:tabs>
        <w:rPr>
          <w:rFonts w:eastAsia="Calibri"/>
          <w:sz w:val="24"/>
          <w:szCs w:val="24"/>
          <w:lang w:val="en-US"/>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Pr="007C37C6">
        <w:rPr>
          <w:rFonts w:eastAsia="Calibri"/>
          <w:sz w:val="24"/>
          <w:szCs w:val="24"/>
        </w:rPr>
        <w:tab/>
      </w:r>
    </w:p>
    <w:p w14:paraId="1B4B306E" w14:textId="51466854"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D29A" w14:textId="77777777" w:rsidR="00101A4A" w:rsidRDefault="00101A4A" w:rsidP="00F95F41">
      <w:r>
        <w:separator/>
      </w:r>
    </w:p>
  </w:endnote>
  <w:endnote w:type="continuationSeparator" w:id="0">
    <w:p w14:paraId="2DEEC10C" w14:textId="77777777" w:rsidR="00101A4A" w:rsidRDefault="00101A4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319D" w14:textId="77777777" w:rsidR="00101A4A" w:rsidRDefault="00101A4A" w:rsidP="00F95F41">
      <w:r>
        <w:separator/>
      </w:r>
    </w:p>
  </w:footnote>
  <w:footnote w:type="continuationSeparator" w:id="0">
    <w:p w14:paraId="4BC243C0" w14:textId="77777777" w:rsidR="00101A4A" w:rsidRDefault="00101A4A"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4020962">
    <w:abstractNumId w:val="13"/>
  </w:num>
  <w:num w:numId="2" w16cid:durableId="1650749238">
    <w:abstractNumId w:val="21"/>
  </w:num>
  <w:num w:numId="3" w16cid:durableId="469784227">
    <w:abstractNumId w:val="18"/>
  </w:num>
  <w:num w:numId="4" w16cid:durableId="451170159">
    <w:abstractNumId w:val="6"/>
  </w:num>
  <w:num w:numId="5" w16cid:durableId="2080667637">
    <w:abstractNumId w:val="7"/>
  </w:num>
  <w:num w:numId="6" w16cid:durableId="1728799098">
    <w:abstractNumId w:val="12"/>
  </w:num>
  <w:num w:numId="7" w16cid:durableId="1760055416">
    <w:abstractNumId w:val="27"/>
  </w:num>
  <w:num w:numId="8" w16cid:durableId="1763531986">
    <w:abstractNumId w:val="11"/>
  </w:num>
  <w:num w:numId="9" w16cid:durableId="1626153483">
    <w:abstractNumId w:val="24"/>
  </w:num>
  <w:num w:numId="10" w16cid:durableId="1709910">
    <w:abstractNumId w:val="5"/>
  </w:num>
  <w:num w:numId="11" w16cid:durableId="1160853222">
    <w:abstractNumId w:val="23"/>
  </w:num>
  <w:num w:numId="12" w16cid:durableId="1743409701">
    <w:abstractNumId w:val="2"/>
  </w:num>
  <w:num w:numId="13" w16cid:durableId="1053844851">
    <w:abstractNumId w:val="4"/>
  </w:num>
  <w:num w:numId="14" w16cid:durableId="1276521920">
    <w:abstractNumId w:val="8"/>
  </w:num>
  <w:num w:numId="15" w16cid:durableId="203105050">
    <w:abstractNumId w:val="19"/>
  </w:num>
  <w:num w:numId="16" w16cid:durableId="1207062244">
    <w:abstractNumId w:val="3"/>
  </w:num>
  <w:num w:numId="17" w16cid:durableId="1434588118">
    <w:abstractNumId w:val="1"/>
  </w:num>
  <w:num w:numId="18" w16cid:durableId="1913538900">
    <w:abstractNumId w:val="26"/>
  </w:num>
  <w:num w:numId="19" w16cid:durableId="1700550536">
    <w:abstractNumId w:val="25"/>
  </w:num>
  <w:num w:numId="20" w16cid:durableId="2139568688">
    <w:abstractNumId w:val="15"/>
  </w:num>
  <w:num w:numId="21" w16cid:durableId="1474561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2494721">
    <w:abstractNumId w:val="16"/>
  </w:num>
  <w:num w:numId="23" w16cid:durableId="1494253462">
    <w:abstractNumId w:val="22"/>
  </w:num>
  <w:num w:numId="24" w16cid:durableId="785470662">
    <w:abstractNumId w:val="17"/>
  </w:num>
  <w:num w:numId="25" w16cid:durableId="1953239481">
    <w:abstractNumId w:val="14"/>
  </w:num>
  <w:num w:numId="26" w16cid:durableId="931860020">
    <w:abstractNumId w:val="10"/>
  </w:num>
  <w:num w:numId="27" w16cid:durableId="2072314219">
    <w:abstractNumId w:val="20"/>
  </w:num>
  <w:num w:numId="28" w16cid:durableId="73088892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1A4A"/>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18B0"/>
    <w:rsid w:val="001837C6"/>
    <w:rsid w:val="00183DFA"/>
    <w:rsid w:val="00185BFC"/>
    <w:rsid w:val="00186499"/>
    <w:rsid w:val="00190506"/>
    <w:rsid w:val="00191343"/>
    <w:rsid w:val="00192354"/>
    <w:rsid w:val="001A3175"/>
    <w:rsid w:val="001A3347"/>
    <w:rsid w:val="001A6BF0"/>
    <w:rsid w:val="001B0CAB"/>
    <w:rsid w:val="001B2CDE"/>
    <w:rsid w:val="001B4F7B"/>
    <w:rsid w:val="001B7CDD"/>
    <w:rsid w:val="001C222E"/>
    <w:rsid w:val="001C5B84"/>
    <w:rsid w:val="001C5D47"/>
    <w:rsid w:val="001D03BE"/>
    <w:rsid w:val="001D0F78"/>
    <w:rsid w:val="001D1085"/>
    <w:rsid w:val="001D1D05"/>
    <w:rsid w:val="001D58EB"/>
    <w:rsid w:val="001E21DC"/>
    <w:rsid w:val="001E2F85"/>
    <w:rsid w:val="001E5C51"/>
    <w:rsid w:val="001E63F7"/>
    <w:rsid w:val="001E7C84"/>
    <w:rsid w:val="001F0DCA"/>
    <w:rsid w:val="001F2BC1"/>
    <w:rsid w:val="001F6036"/>
    <w:rsid w:val="00201992"/>
    <w:rsid w:val="00207741"/>
    <w:rsid w:val="002121D9"/>
    <w:rsid w:val="002123F5"/>
    <w:rsid w:val="002161B8"/>
    <w:rsid w:val="0022375C"/>
    <w:rsid w:val="00225888"/>
    <w:rsid w:val="0022696B"/>
    <w:rsid w:val="00227FD2"/>
    <w:rsid w:val="00230217"/>
    <w:rsid w:val="00233D8C"/>
    <w:rsid w:val="00236AFB"/>
    <w:rsid w:val="002372AC"/>
    <w:rsid w:val="002400F6"/>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4E7F"/>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363"/>
    <w:rsid w:val="00450B5A"/>
    <w:rsid w:val="0045101F"/>
    <w:rsid w:val="00451698"/>
    <w:rsid w:val="00453F8C"/>
    <w:rsid w:val="00460688"/>
    <w:rsid w:val="00461BB6"/>
    <w:rsid w:val="00461FB8"/>
    <w:rsid w:val="00475DF0"/>
    <w:rsid w:val="00480E17"/>
    <w:rsid w:val="0048189C"/>
    <w:rsid w:val="00485611"/>
    <w:rsid w:val="004861C8"/>
    <w:rsid w:val="004A0A13"/>
    <w:rsid w:val="004A0E96"/>
    <w:rsid w:val="004A3C32"/>
    <w:rsid w:val="004A51B8"/>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5EB"/>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500E4"/>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0567"/>
    <w:rsid w:val="006D2769"/>
    <w:rsid w:val="006D5733"/>
    <w:rsid w:val="006D68FA"/>
    <w:rsid w:val="006E4EF1"/>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665DA"/>
    <w:rsid w:val="00B7090B"/>
    <w:rsid w:val="00B71E50"/>
    <w:rsid w:val="00B7262F"/>
    <w:rsid w:val="00B72BF9"/>
    <w:rsid w:val="00B731CC"/>
    <w:rsid w:val="00B75DD7"/>
    <w:rsid w:val="00B764C2"/>
    <w:rsid w:val="00B83CE3"/>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B7C1A"/>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2899"/>
    <w:rsid w:val="00D933A1"/>
    <w:rsid w:val="00D949D8"/>
    <w:rsid w:val="00DA0BA9"/>
    <w:rsid w:val="00DA38D2"/>
    <w:rsid w:val="00DA5F31"/>
    <w:rsid w:val="00DB1D74"/>
    <w:rsid w:val="00DB73CF"/>
    <w:rsid w:val="00DC0FF5"/>
    <w:rsid w:val="00DC1CCB"/>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0D6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15A58"/>
    <w:rsid w:val="00F2078B"/>
    <w:rsid w:val="00F2134B"/>
    <w:rsid w:val="00F224F5"/>
    <w:rsid w:val="00F2289F"/>
    <w:rsid w:val="00F231E2"/>
    <w:rsid w:val="00F24452"/>
    <w:rsid w:val="00F30268"/>
    <w:rsid w:val="00F3102E"/>
    <w:rsid w:val="00F352E2"/>
    <w:rsid w:val="00F378A7"/>
    <w:rsid w:val="00F40F0B"/>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5568</Words>
  <Characters>31743</Characters>
  <Application>Microsoft Office Word</Application>
  <DocSecurity>0</DocSecurity>
  <Lines>264</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Felicita Totoraitienė</cp:lastModifiedBy>
  <cp:revision>7</cp:revision>
  <cp:lastPrinted>2017-07-27T08:29:00Z</cp:lastPrinted>
  <dcterms:created xsi:type="dcterms:W3CDTF">2025-04-08T12:57:00Z</dcterms:created>
  <dcterms:modified xsi:type="dcterms:W3CDTF">2025-04-09T12:20:00Z</dcterms:modified>
</cp:coreProperties>
</file>